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988" w:rsidRDefault="00C53CD5">
      <w:pPr>
        <w:pStyle w:val="Normal1"/>
        <w:ind w:left="4" w:right="-850" w:hanging="150"/>
      </w:pPr>
      <w:r>
        <w:rPr>
          <w:noProof/>
        </w:rPr>
        <w:drawing>
          <wp:inline distT="114300" distB="114300" distL="114300" distR="114300">
            <wp:extent cx="2950913" cy="528522"/>
            <wp:effectExtent l="0" t="0" r="0" b="0"/>
            <wp:docPr id="2" name="image4.jpg" descr="parte 1.jpg"/>
            <wp:cNvGraphicFramePr/>
            <a:graphic xmlns:a="http://schemas.openxmlformats.org/drawingml/2006/main">
              <a:graphicData uri="http://schemas.openxmlformats.org/drawingml/2006/picture">
                <pic:pic xmlns:pic="http://schemas.openxmlformats.org/drawingml/2006/picture">
                  <pic:nvPicPr>
                    <pic:cNvPr id="0" name="image4.jpg" descr="parte 1.jpg"/>
                    <pic:cNvPicPr preferRelativeResize="0"/>
                  </pic:nvPicPr>
                  <pic:blipFill>
                    <a:blip r:embed="rId8"/>
                    <a:srcRect/>
                    <a:stretch>
                      <a:fillRect/>
                    </a:stretch>
                  </pic:blipFill>
                  <pic:spPr>
                    <a:xfrm>
                      <a:off x="0" y="0"/>
                      <a:ext cx="2950913" cy="528522"/>
                    </a:xfrm>
                    <a:prstGeom prst="rect">
                      <a:avLst/>
                    </a:prstGeom>
                    <a:ln/>
                  </pic:spPr>
                </pic:pic>
              </a:graphicData>
            </a:graphic>
          </wp:inline>
        </w:drawing>
      </w:r>
      <w:r>
        <w:t xml:space="preserve">                 </w:t>
      </w:r>
      <w:bookmarkStart w:id="0" w:name="_GoBack"/>
      <w:bookmarkEnd w:id="0"/>
      <w:r>
        <w:t xml:space="preserve">                           </w:t>
      </w:r>
      <w:r>
        <w:rPr>
          <w:noProof/>
        </w:rPr>
        <w:drawing>
          <wp:inline distT="114300" distB="114300" distL="114300" distR="114300">
            <wp:extent cx="2030663" cy="504065"/>
            <wp:effectExtent l="0" t="0" r="0" b="0"/>
            <wp:docPr id="1" name="image3.jpg" descr="parte 2.jpg"/>
            <wp:cNvGraphicFramePr/>
            <a:graphic xmlns:a="http://schemas.openxmlformats.org/drawingml/2006/main">
              <a:graphicData uri="http://schemas.openxmlformats.org/drawingml/2006/picture">
                <pic:pic xmlns:pic="http://schemas.openxmlformats.org/drawingml/2006/picture">
                  <pic:nvPicPr>
                    <pic:cNvPr id="0" name="image3.jpg" descr="parte 2.jpg"/>
                    <pic:cNvPicPr preferRelativeResize="0"/>
                  </pic:nvPicPr>
                  <pic:blipFill>
                    <a:blip r:embed="rId9"/>
                    <a:srcRect/>
                    <a:stretch>
                      <a:fillRect/>
                    </a:stretch>
                  </pic:blipFill>
                  <pic:spPr>
                    <a:xfrm>
                      <a:off x="0" y="0"/>
                      <a:ext cx="2030663" cy="504065"/>
                    </a:xfrm>
                    <a:prstGeom prst="rect">
                      <a:avLst/>
                    </a:prstGeom>
                    <a:ln/>
                  </pic:spPr>
                </pic:pic>
              </a:graphicData>
            </a:graphic>
          </wp:inline>
        </w:drawing>
      </w:r>
    </w:p>
    <w:tbl>
      <w:tblPr>
        <w:tblStyle w:val="a0"/>
        <w:tblW w:w="1020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3"/>
        <w:gridCol w:w="5103"/>
      </w:tblGrid>
      <w:tr w:rsidR="00130988">
        <w:trPr>
          <w:trHeight w:val="760"/>
        </w:trPr>
        <w:tc>
          <w:tcPr>
            <w:tcW w:w="10206" w:type="dxa"/>
            <w:gridSpan w:val="2"/>
            <w:shd w:val="clear" w:color="auto" w:fill="CC0000"/>
            <w:tcMar>
              <w:top w:w="100" w:type="dxa"/>
              <w:left w:w="100" w:type="dxa"/>
              <w:bottom w:w="100" w:type="dxa"/>
              <w:right w:w="100" w:type="dxa"/>
            </w:tcMar>
          </w:tcPr>
          <w:p w:rsidR="00130988" w:rsidRDefault="0008612D">
            <w:pPr>
              <w:pStyle w:val="Normal1"/>
              <w:widowControl w:val="0"/>
              <w:spacing w:line="240" w:lineRule="auto"/>
              <w:jc w:val="center"/>
              <w:rPr>
                <w:color w:val="666666"/>
                <w:sz w:val="16"/>
                <w:szCs w:val="16"/>
              </w:rPr>
            </w:pPr>
            <w:r>
              <w:rPr>
                <w:b/>
                <w:color w:val="F3F3F3"/>
                <w:sz w:val="48"/>
                <w:szCs w:val="48"/>
              </w:rPr>
              <w:t>La trigonometría en el barrio</w:t>
            </w:r>
          </w:p>
        </w:tc>
      </w:tr>
      <w:tr w:rsidR="00130988">
        <w:trPr>
          <w:trHeight w:val="1380"/>
        </w:trPr>
        <w:tc>
          <w:tcPr>
            <w:tcW w:w="5103" w:type="dxa"/>
            <w:shd w:val="clear" w:color="auto" w:fill="B7B7B7"/>
            <w:tcMar>
              <w:top w:w="100" w:type="dxa"/>
              <w:left w:w="100" w:type="dxa"/>
              <w:bottom w:w="100" w:type="dxa"/>
              <w:right w:w="100" w:type="dxa"/>
            </w:tcMar>
          </w:tcPr>
          <w:p w:rsidR="00130988" w:rsidRPr="001F6EFE" w:rsidRDefault="00C53CD5">
            <w:pPr>
              <w:pStyle w:val="Normal1"/>
              <w:widowControl w:val="0"/>
              <w:spacing w:line="240" w:lineRule="auto"/>
              <w:rPr>
                <w:color w:val="auto"/>
                <w:sz w:val="20"/>
                <w:szCs w:val="20"/>
              </w:rPr>
            </w:pPr>
            <w:r>
              <w:rPr>
                <w:b/>
                <w:color w:val="CC0000"/>
                <w:sz w:val="24"/>
                <w:szCs w:val="24"/>
              </w:rPr>
              <w:t>Grupo de trabajo:</w:t>
            </w:r>
            <w:r w:rsidRPr="008B290C">
              <w:rPr>
                <w:color w:val="CC0000"/>
                <w:sz w:val="24"/>
                <w:szCs w:val="20"/>
              </w:rPr>
              <w:t xml:space="preserve"> </w:t>
            </w:r>
            <w:r w:rsidR="001F6EFE" w:rsidRPr="008B290C">
              <w:rPr>
                <w:color w:val="auto"/>
                <w:sz w:val="24"/>
                <w:szCs w:val="20"/>
              </w:rPr>
              <w:t>23</w:t>
            </w:r>
          </w:p>
          <w:p w:rsidR="008B290C" w:rsidRDefault="00C53CD5">
            <w:pPr>
              <w:pStyle w:val="Normal1"/>
              <w:widowControl w:val="0"/>
              <w:spacing w:line="240" w:lineRule="auto"/>
              <w:rPr>
                <w:b/>
                <w:color w:val="auto"/>
                <w:sz w:val="24"/>
                <w:szCs w:val="24"/>
              </w:rPr>
            </w:pPr>
            <w:r>
              <w:rPr>
                <w:b/>
                <w:color w:val="CC0000"/>
                <w:sz w:val="24"/>
                <w:szCs w:val="24"/>
              </w:rPr>
              <w:t xml:space="preserve">Autor: </w:t>
            </w:r>
            <w:r w:rsidR="008B290C">
              <w:rPr>
                <w:b/>
                <w:color w:val="auto"/>
                <w:sz w:val="24"/>
                <w:szCs w:val="24"/>
              </w:rPr>
              <w:t>Nacho Pérez 1ºE</w:t>
            </w:r>
          </w:p>
          <w:p w:rsidR="008B290C" w:rsidRDefault="008B290C">
            <w:pPr>
              <w:pStyle w:val="Normal1"/>
              <w:widowControl w:val="0"/>
              <w:spacing w:line="240" w:lineRule="auto"/>
              <w:rPr>
                <w:b/>
                <w:color w:val="auto"/>
                <w:sz w:val="24"/>
                <w:szCs w:val="24"/>
              </w:rPr>
            </w:pPr>
            <w:r>
              <w:rPr>
                <w:b/>
                <w:color w:val="auto"/>
                <w:sz w:val="24"/>
                <w:szCs w:val="24"/>
              </w:rPr>
              <w:t xml:space="preserve">Pablo Yebes 1ºF </w:t>
            </w:r>
          </w:p>
          <w:p w:rsidR="00130988" w:rsidRDefault="001F6EFE">
            <w:pPr>
              <w:pStyle w:val="Normal1"/>
              <w:widowControl w:val="0"/>
              <w:spacing w:line="240" w:lineRule="auto"/>
              <w:rPr>
                <w:sz w:val="20"/>
                <w:szCs w:val="20"/>
              </w:rPr>
            </w:pPr>
            <w:r w:rsidRPr="001F6EFE">
              <w:rPr>
                <w:b/>
                <w:color w:val="auto"/>
                <w:sz w:val="24"/>
                <w:szCs w:val="24"/>
              </w:rPr>
              <w:t>Laura González 1ºD</w:t>
            </w:r>
            <w:r w:rsidR="00C53CD5">
              <w:rPr>
                <w:sz w:val="20"/>
                <w:szCs w:val="20"/>
              </w:rPr>
              <w:t xml:space="preserve"> </w:t>
            </w:r>
          </w:p>
          <w:p w:rsidR="00130988" w:rsidRDefault="00130988">
            <w:pPr>
              <w:pStyle w:val="Normal1"/>
              <w:widowControl w:val="0"/>
              <w:spacing w:line="240" w:lineRule="auto"/>
              <w:rPr>
                <w:sz w:val="20"/>
                <w:szCs w:val="20"/>
              </w:rPr>
            </w:pPr>
          </w:p>
          <w:p w:rsidR="00130988" w:rsidRDefault="00130988">
            <w:pPr>
              <w:pStyle w:val="Normal1"/>
              <w:widowControl w:val="0"/>
              <w:spacing w:line="240" w:lineRule="auto"/>
              <w:rPr>
                <w:sz w:val="20"/>
                <w:szCs w:val="20"/>
              </w:rPr>
            </w:pPr>
          </w:p>
          <w:p w:rsidR="00130988" w:rsidRDefault="00130988">
            <w:pPr>
              <w:pStyle w:val="Normal1"/>
              <w:widowControl w:val="0"/>
              <w:spacing w:line="240" w:lineRule="auto"/>
              <w:rPr>
                <w:sz w:val="20"/>
                <w:szCs w:val="20"/>
              </w:rPr>
            </w:pPr>
          </w:p>
          <w:p w:rsidR="00130988" w:rsidRDefault="00130988">
            <w:pPr>
              <w:pStyle w:val="Normal1"/>
              <w:widowControl w:val="0"/>
              <w:spacing w:line="240" w:lineRule="auto"/>
              <w:rPr>
                <w:sz w:val="20"/>
                <w:szCs w:val="20"/>
              </w:rPr>
            </w:pPr>
          </w:p>
        </w:tc>
        <w:tc>
          <w:tcPr>
            <w:tcW w:w="5103" w:type="dxa"/>
            <w:shd w:val="clear" w:color="auto" w:fill="B7B7B7"/>
            <w:tcMar>
              <w:top w:w="100" w:type="dxa"/>
              <w:left w:w="100" w:type="dxa"/>
              <w:bottom w:w="100" w:type="dxa"/>
              <w:right w:w="100" w:type="dxa"/>
            </w:tcMar>
          </w:tcPr>
          <w:p w:rsidR="00130988" w:rsidRDefault="008B290C">
            <w:pPr>
              <w:pStyle w:val="Normal1"/>
              <w:widowControl w:val="0"/>
              <w:spacing w:line="240" w:lineRule="auto"/>
              <w:rPr>
                <w:sz w:val="20"/>
                <w:szCs w:val="20"/>
              </w:rPr>
            </w:pPr>
            <w:r>
              <w:rPr>
                <w:sz w:val="20"/>
                <w:szCs w:val="20"/>
              </w:rPr>
              <w:t>Parque C</w:t>
            </w:r>
            <w:r w:rsidR="001F6EFE">
              <w:rPr>
                <w:sz w:val="20"/>
                <w:szCs w:val="20"/>
              </w:rPr>
              <w:t>alle Paseo de Santa María de la Cabeza con esquina Paseo de la Chopera</w:t>
            </w:r>
            <w:r w:rsidR="00C53CD5">
              <w:rPr>
                <w:sz w:val="20"/>
                <w:szCs w:val="20"/>
              </w:rPr>
              <w:t xml:space="preserve"> </w:t>
            </w:r>
          </w:p>
          <w:p w:rsidR="00130988" w:rsidRDefault="00130988">
            <w:pPr>
              <w:pStyle w:val="Normal1"/>
              <w:widowControl w:val="0"/>
              <w:spacing w:line="240" w:lineRule="auto"/>
              <w:rPr>
                <w:color w:val="666666"/>
                <w:sz w:val="20"/>
                <w:szCs w:val="20"/>
              </w:rPr>
            </w:pPr>
          </w:p>
        </w:tc>
      </w:tr>
      <w:tr w:rsidR="00130988">
        <w:trPr>
          <w:trHeight w:val="420"/>
        </w:trPr>
        <w:tc>
          <w:tcPr>
            <w:tcW w:w="10206" w:type="dxa"/>
            <w:gridSpan w:val="2"/>
            <w:shd w:val="clear" w:color="auto" w:fill="B7B7B7"/>
            <w:tcMar>
              <w:top w:w="100" w:type="dxa"/>
              <w:left w:w="100" w:type="dxa"/>
              <w:bottom w:w="100" w:type="dxa"/>
              <w:right w:w="100" w:type="dxa"/>
            </w:tcMar>
          </w:tcPr>
          <w:p w:rsidR="00130988" w:rsidRDefault="00C53CD5">
            <w:pPr>
              <w:pStyle w:val="Normal1"/>
              <w:widowControl w:val="0"/>
              <w:spacing w:line="240" w:lineRule="auto"/>
              <w:rPr>
                <w:sz w:val="20"/>
                <w:szCs w:val="20"/>
              </w:rPr>
            </w:pPr>
            <w:r>
              <w:rPr>
                <w:b/>
                <w:color w:val="CC0000"/>
                <w:sz w:val="24"/>
                <w:szCs w:val="24"/>
              </w:rPr>
              <w:t xml:space="preserve">Objetivo: </w:t>
            </w:r>
            <w:r w:rsidR="001F6EFE">
              <w:rPr>
                <w:sz w:val="20"/>
                <w:szCs w:val="20"/>
              </w:rPr>
              <w:t>Calcular el área de la zona</w:t>
            </w:r>
          </w:p>
        </w:tc>
      </w:tr>
      <w:tr w:rsidR="00130988" w:rsidTr="008B290C">
        <w:trPr>
          <w:trHeight w:val="5767"/>
        </w:trPr>
        <w:tc>
          <w:tcPr>
            <w:tcW w:w="5103" w:type="dxa"/>
            <w:shd w:val="clear" w:color="auto" w:fill="auto"/>
            <w:tcMar>
              <w:top w:w="100" w:type="dxa"/>
              <w:left w:w="100" w:type="dxa"/>
              <w:bottom w:w="100" w:type="dxa"/>
              <w:right w:w="100" w:type="dxa"/>
            </w:tcMar>
          </w:tcPr>
          <w:p w:rsidR="008B290C" w:rsidRDefault="008B290C" w:rsidP="008B290C">
            <w:pPr>
              <w:pStyle w:val="Normal1"/>
              <w:widowControl w:val="0"/>
              <w:spacing w:line="240" w:lineRule="auto"/>
              <w:rPr>
                <w:color w:val="666666"/>
                <w:sz w:val="20"/>
                <w:szCs w:val="20"/>
              </w:rPr>
            </w:pPr>
          </w:p>
          <w:p w:rsidR="00130988" w:rsidRDefault="008B290C">
            <w:pPr>
              <w:pStyle w:val="Normal1"/>
              <w:widowControl w:val="0"/>
              <w:spacing w:line="240" w:lineRule="auto"/>
              <w:rPr>
                <w:color w:val="666666"/>
                <w:sz w:val="20"/>
                <w:szCs w:val="20"/>
              </w:rPr>
            </w:pPr>
            <w:r>
              <w:rPr>
                <w:noProof/>
              </w:rPr>
              <w:drawing>
                <wp:inline distT="0" distB="0" distL="0" distR="0" wp14:anchorId="44FDFCDB" wp14:editId="5EDA3094">
                  <wp:extent cx="2796640" cy="3281083"/>
                  <wp:effectExtent l="0" t="0" r="0" b="0"/>
                  <wp:docPr id="3" name="Imagen 3" descr="Mostrando 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strando 11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3577" cy="3277489"/>
                          </a:xfrm>
                          <a:prstGeom prst="rect">
                            <a:avLst/>
                          </a:prstGeom>
                          <a:noFill/>
                          <a:ln>
                            <a:noFill/>
                          </a:ln>
                        </pic:spPr>
                      </pic:pic>
                    </a:graphicData>
                  </a:graphic>
                </wp:inline>
              </w:drawing>
            </w:r>
          </w:p>
        </w:tc>
        <w:tc>
          <w:tcPr>
            <w:tcW w:w="5103" w:type="dxa"/>
            <w:shd w:val="clear" w:color="auto" w:fill="auto"/>
            <w:tcMar>
              <w:top w:w="100" w:type="dxa"/>
              <w:left w:w="100" w:type="dxa"/>
              <w:bottom w:w="100" w:type="dxa"/>
              <w:right w:w="100" w:type="dxa"/>
            </w:tcMar>
          </w:tcPr>
          <w:p w:rsidR="00130988" w:rsidRDefault="00130988">
            <w:pPr>
              <w:pStyle w:val="Normal1"/>
              <w:widowControl w:val="0"/>
              <w:spacing w:line="240" w:lineRule="auto"/>
              <w:jc w:val="center"/>
              <w:rPr>
                <w:color w:val="666666"/>
                <w:sz w:val="20"/>
                <w:szCs w:val="20"/>
              </w:rPr>
            </w:pPr>
          </w:p>
          <w:p w:rsidR="008B290C" w:rsidRDefault="008B290C" w:rsidP="008B290C">
            <w:pPr>
              <w:pStyle w:val="Normal1"/>
              <w:widowControl w:val="0"/>
              <w:spacing w:line="240" w:lineRule="auto"/>
              <w:jc w:val="center"/>
              <w:rPr>
                <w:color w:val="666666"/>
                <w:sz w:val="20"/>
                <w:szCs w:val="20"/>
              </w:rPr>
            </w:pPr>
            <w:r>
              <w:rPr>
                <w:noProof/>
              </w:rPr>
              <w:drawing>
                <wp:inline distT="0" distB="0" distL="0" distR="0" wp14:anchorId="7386817E" wp14:editId="0A22B5EA">
                  <wp:extent cx="2918754" cy="3279913"/>
                  <wp:effectExtent l="0" t="0" r="0" b="0"/>
                  <wp:docPr id="4" name="Imagen 4" descr="Mostrando 111111111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strando 111111111111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1693" cy="3283216"/>
                          </a:xfrm>
                          <a:prstGeom prst="rect">
                            <a:avLst/>
                          </a:prstGeom>
                          <a:noFill/>
                          <a:ln>
                            <a:noFill/>
                          </a:ln>
                        </pic:spPr>
                      </pic:pic>
                    </a:graphicData>
                  </a:graphic>
                </wp:inline>
              </w:drawing>
            </w:r>
          </w:p>
        </w:tc>
      </w:tr>
      <w:tr w:rsidR="00130988">
        <w:trPr>
          <w:trHeight w:val="2280"/>
        </w:trPr>
        <w:tc>
          <w:tcPr>
            <w:tcW w:w="10206" w:type="dxa"/>
            <w:gridSpan w:val="2"/>
            <w:shd w:val="clear" w:color="auto" w:fill="auto"/>
            <w:tcMar>
              <w:top w:w="100" w:type="dxa"/>
              <w:left w:w="100" w:type="dxa"/>
              <w:bottom w:w="100" w:type="dxa"/>
              <w:right w:w="100" w:type="dxa"/>
            </w:tcMar>
          </w:tcPr>
          <w:p w:rsidR="00130988" w:rsidRDefault="00130988">
            <w:pPr>
              <w:pStyle w:val="Normal1"/>
              <w:widowControl w:val="0"/>
              <w:spacing w:line="240" w:lineRule="auto"/>
              <w:jc w:val="center"/>
              <w:rPr>
                <w:color w:val="666666"/>
                <w:sz w:val="20"/>
                <w:szCs w:val="20"/>
              </w:rPr>
            </w:pPr>
          </w:p>
          <w:tbl>
            <w:tblPr>
              <w:tblStyle w:val="a"/>
              <w:tblW w:w="43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2"/>
              <w:gridCol w:w="862"/>
              <w:gridCol w:w="863"/>
              <w:gridCol w:w="863"/>
              <w:gridCol w:w="863"/>
            </w:tblGrid>
            <w:tr w:rsidR="00130988">
              <w:trPr>
                <w:trHeight w:val="440"/>
                <w:jc w:val="center"/>
              </w:trPr>
              <w:tc>
                <w:tcPr>
                  <w:tcW w:w="862" w:type="dxa"/>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 xml:space="preserve">TRIÁNGULO </w:t>
                  </w:r>
                </w:p>
              </w:tc>
              <w:tc>
                <w:tcPr>
                  <w:tcW w:w="862" w:type="dxa"/>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LADOS</w:t>
                  </w:r>
                </w:p>
              </w:tc>
              <w:tc>
                <w:tcPr>
                  <w:tcW w:w="862" w:type="dxa"/>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BASE</w:t>
                  </w:r>
                </w:p>
              </w:tc>
              <w:tc>
                <w:tcPr>
                  <w:tcW w:w="862" w:type="dxa"/>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ALTURA</w:t>
                  </w:r>
                </w:p>
              </w:tc>
              <w:tc>
                <w:tcPr>
                  <w:tcW w:w="862" w:type="dxa"/>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ÁREA</w:t>
                  </w:r>
                </w:p>
              </w:tc>
            </w:tr>
            <w:tr w:rsidR="00130988">
              <w:trPr>
                <w:jc w:val="center"/>
              </w:trPr>
              <w:tc>
                <w:tcPr>
                  <w:tcW w:w="862" w:type="dxa"/>
                  <w:shd w:val="clear" w:color="auto" w:fill="auto"/>
                  <w:tcMar>
                    <w:top w:w="100" w:type="dxa"/>
                    <w:left w:w="100" w:type="dxa"/>
                    <w:bottom w:w="100" w:type="dxa"/>
                    <w:right w:w="100" w:type="dxa"/>
                  </w:tcMar>
                </w:tcPr>
                <w:p w:rsidR="00130988" w:rsidRDefault="00130988">
                  <w:pPr>
                    <w:pStyle w:val="Normal1"/>
                    <w:widowControl w:val="0"/>
                    <w:spacing w:line="240" w:lineRule="auto"/>
                    <w:rPr>
                      <w:color w:val="666666"/>
                      <w:sz w:val="18"/>
                      <w:szCs w:val="18"/>
                    </w:rPr>
                  </w:pPr>
                </w:p>
                <w:p w:rsidR="00130988" w:rsidRDefault="001F6EFE">
                  <w:pPr>
                    <w:pStyle w:val="Normal1"/>
                    <w:widowControl w:val="0"/>
                    <w:spacing w:line="240" w:lineRule="auto"/>
                    <w:rPr>
                      <w:color w:val="666666"/>
                      <w:sz w:val="18"/>
                      <w:szCs w:val="18"/>
                    </w:rPr>
                  </w:pPr>
                  <w:r>
                    <w:rPr>
                      <w:color w:val="666666"/>
                      <w:sz w:val="18"/>
                      <w:szCs w:val="18"/>
                    </w:rPr>
                    <w:t>ABC</w:t>
                  </w:r>
                </w:p>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1F6EFE" w:rsidRDefault="001F6EFE">
                  <w:pPr>
                    <w:pStyle w:val="Normal1"/>
                    <w:widowControl w:val="0"/>
                    <w:spacing w:line="240" w:lineRule="auto"/>
                    <w:rPr>
                      <w:color w:val="666666"/>
                      <w:sz w:val="18"/>
                      <w:szCs w:val="18"/>
                    </w:rPr>
                  </w:pPr>
                  <w:r>
                    <w:rPr>
                      <w:color w:val="666666"/>
                      <w:sz w:val="18"/>
                      <w:szCs w:val="18"/>
                    </w:rPr>
                    <w:t>A=28.41m</w:t>
                  </w:r>
                </w:p>
                <w:p w:rsidR="001F6EFE" w:rsidRDefault="001F6EFE">
                  <w:pPr>
                    <w:pStyle w:val="Normal1"/>
                    <w:widowControl w:val="0"/>
                    <w:spacing w:line="240" w:lineRule="auto"/>
                    <w:rPr>
                      <w:color w:val="666666"/>
                      <w:sz w:val="18"/>
                      <w:szCs w:val="18"/>
                    </w:rPr>
                  </w:pPr>
                  <w:r>
                    <w:rPr>
                      <w:color w:val="666666"/>
                      <w:sz w:val="18"/>
                      <w:szCs w:val="18"/>
                    </w:rPr>
                    <w:t>B=45.02 m</w:t>
                  </w:r>
                </w:p>
                <w:p w:rsidR="001F6EFE" w:rsidRDefault="001F6EFE">
                  <w:pPr>
                    <w:pStyle w:val="Normal1"/>
                    <w:widowControl w:val="0"/>
                    <w:spacing w:line="240" w:lineRule="auto"/>
                    <w:rPr>
                      <w:color w:val="666666"/>
                      <w:sz w:val="18"/>
                      <w:szCs w:val="18"/>
                    </w:rPr>
                  </w:pPr>
                  <w:r>
                    <w:rPr>
                      <w:color w:val="666666"/>
                      <w:sz w:val="18"/>
                      <w:szCs w:val="18"/>
                    </w:rPr>
                    <w:t>c=24.26 m</w:t>
                  </w:r>
                </w:p>
              </w:tc>
              <w:tc>
                <w:tcPr>
                  <w:tcW w:w="862" w:type="dxa"/>
                  <w:shd w:val="clear" w:color="auto" w:fill="auto"/>
                  <w:tcMar>
                    <w:top w:w="100" w:type="dxa"/>
                    <w:left w:w="100" w:type="dxa"/>
                    <w:bottom w:w="100" w:type="dxa"/>
                    <w:right w:w="100" w:type="dxa"/>
                  </w:tcMar>
                  <w:vAlign w:val="center"/>
                </w:tcPr>
                <w:p w:rsidR="00130988" w:rsidRDefault="001F6EFE">
                  <w:pPr>
                    <w:pStyle w:val="Normal1"/>
                    <w:widowControl w:val="0"/>
                    <w:spacing w:line="240" w:lineRule="auto"/>
                    <w:jc w:val="center"/>
                    <w:rPr>
                      <w:color w:val="666666"/>
                      <w:sz w:val="18"/>
                      <w:szCs w:val="18"/>
                    </w:rPr>
                  </w:pPr>
                  <w:r>
                    <w:rPr>
                      <w:color w:val="666666"/>
                      <w:sz w:val="18"/>
                      <w:szCs w:val="18"/>
                    </w:rPr>
                    <w:t xml:space="preserve">B= 45.02m  </w:t>
                  </w:r>
                </w:p>
              </w:tc>
              <w:tc>
                <w:tcPr>
                  <w:tcW w:w="862" w:type="dxa"/>
                  <w:shd w:val="clear" w:color="auto" w:fill="auto"/>
                  <w:tcMar>
                    <w:top w:w="100" w:type="dxa"/>
                    <w:left w:w="100" w:type="dxa"/>
                    <w:bottom w:w="100" w:type="dxa"/>
                    <w:right w:w="100" w:type="dxa"/>
                  </w:tcMar>
                  <w:vAlign w:val="center"/>
                </w:tcPr>
                <w:p w:rsidR="00130988" w:rsidRDefault="00551E83">
                  <w:pPr>
                    <w:pStyle w:val="Normal1"/>
                    <w:widowControl w:val="0"/>
                    <w:spacing w:line="240" w:lineRule="auto"/>
                    <w:jc w:val="center"/>
                    <w:rPr>
                      <w:color w:val="666666"/>
                      <w:sz w:val="18"/>
                      <w:szCs w:val="18"/>
                    </w:rPr>
                  </w:pPr>
                  <w:r>
                    <w:rPr>
                      <w:color w:val="666666"/>
                      <w:sz w:val="18"/>
                      <w:szCs w:val="18"/>
                    </w:rPr>
                    <w:t>h=13,58</w:t>
                  </w:r>
                </w:p>
              </w:tc>
              <w:tc>
                <w:tcPr>
                  <w:tcW w:w="862" w:type="dxa"/>
                  <w:shd w:val="clear" w:color="auto" w:fill="auto"/>
                  <w:tcMar>
                    <w:top w:w="100" w:type="dxa"/>
                    <w:left w:w="100" w:type="dxa"/>
                    <w:bottom w:w="100" w:type="dxa"/>
                    <w:right w:w="100" w:type="dxa"/>
                  </w:tcMar>
                  <w:vAlign w:val="center"/>
                </w:tcPr>
                <w:p w:rsidR="00130988" w:rsidRDefault="00551E83">
                  <w:pPr>
                    <w:pStyle w:val="Normal1"/>
                    <w:widowControl w:val="0"/>
                    <w:spacing w:line="240" w:lineRule="auto"/>
                    <w:jc w:val="center"/>
                    <w:rPr>
                      <w:color w:val="666666"/>
                      <w:sz w:val="18"/>
                      <w:szCs w:val="18"/>
                    </w:rPr>
                  </w:pPr>
                  <w:r>
                    <w:rPr>
                      <w:color w:val="666666"/>
                      <w:sz w:val="18"/>
                      <w:szCs w:val="18"/>
                    </w:rPr>
                    <w:t>A=307.03m2</w:t>
                  </w:r>
                </w:p>
              </w:tc>
            </w:tr>
            <w:tr w:rsidR="00130988">
              <w:trPr>
                <w:jc w:val="center"/>
              </w:trPr>
              <w:tc>
                <w:tcPr>
                  <w:tcW w:w="862" w:type="dxa"/>
                  <w:shd w:val="clear" w:color="auto" w:fill="auto"/>
                  <w:tcMar>
                    <w:top w:w="100" w:type="dxa"/>
                    <w:left w:w="100" w:type="dxa"/>
                    <w:bottom w:w="100" w:type="dxa"/>
                    <w:right w:w="100" w:type="dxa"/>
                  </w:tcMar>
                </w:tcPr>
                <w:p w:rsidR="00130988" w:rsidRDefault="00551E83">
                  <w:pPr>
                    <w:pStyle w:val="Normal1"/>
                    <w:widowControl w:val="0"/>
                    <w:spacing w:line="240" w:lineRule="auto"/>
                    <w:rPr>
                      <w:color w:val="666666"/>
                      <w:sz w:val="18"/>
                      <w:szCs w:val="18"/>
                    </w:rPr>
                  </w:pPr>
                  <w:r>
                    <w:rPr>
                      <w:color w:val="666666"/>
                      <w:sz w:val="18"/>
                      <w:szCs w:val="18"/>
                    </w:rPr>
                    <w:t>ACD</w:t>
                  </w:r>
                </w:p>
                <w:p w:rsidR="00130988" w:rsidRDefault="00130988">
                  <w:pPr>
                    <w:pStyle w:val="Normal1"/>
                    <w:widowControl w:val="0"/>
                    <w:spacing w:line="240" w:lineRule="auto"/>
                    <w:rPr>
                      <w:color w:val="666666"/>
                      <w:sz w:val="18"/>
                      <w:szCs w:val="18"/>
                    </w:rPr>
                  </w:pPr>
                </w:p>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551E83" w:rsidRDefault="00551E83">
                  <w:pPr>
                    <w:pStyle w:val="Normal1"/>
                    <w:widowControl w:val="0"/>
                    <w:spacing w:line="240" w:lineRule="auto"/>
                    <w:rPr>
                      <w:color w:val="666666"/>
                      <w:sz w:val="18"/>
                      <w:szCs w:val="18"/>
                    </w:rPr>
                  </w:pPr>
                  <w:r>
                    <w:rPr>
                      <w:color w:val="666666"/>
                      <w:sz w:val="18"/>
                      <w:szCs w:val="18"/>
                    </w:rPr>
                    <w:t>a¨=40.89m</w:t>
                  </w:r>
                </w:p>
                <w:p w:rsidR="00551E83" w:rsidRDefault="00551E83">
                  <w:pPr>
                    <w:pStyle w:val="Normal1"/>
                    <w:widowControl w:val="0"/>
                    <w:spacing w:line="240" w:lineRule="auto"/>
                    <w:rPr>
                      <w:color w:val="666666"/>
                      <w:sz w:val="18"/>
                      <w:szCs w:val="18"/>
                    </w:rPr>
                  </w:pPr>
                  <w:r>
                    <w:rPr>
                      <w:color w:val="666666"/>
                      <w:sz w:val="18"/>
                      <w:szCs w:val="18"/>
                    </w:rPr>
                    <w:t>b =45.02m</w:t>
                  </w:r>
                </w:p>
                <w:p w:rsidR="00551E83" w:rsidRDefault="00551E83">
                  <w:pPr>
                    <w:pStyle w:val="Normal1"/>
                    <w:widowControl w:val="0"/>
                    <w:spacing w:line="240" w:lineRule="auto"/>
                    <w:rPr>
                      <w:color w:val="666666"/>
                      <w:sz w:val="18"/>
                      <w:szCs w:val="18"/>
                    </w:rPr>
                  </w:pPr>
                  <w:r>
                    <w:rPr>
                      <w:color w:val="666666"/>
                      <w:sz w:val="18"/>
                      <w:szCs w:val="18"/>
                    </w:rPr>
                    <w:t>c =44.26m</w:t>
                  </w:r>
                </w:p>
              </w:tc>
              <w:tc>
                <w:tcPr>
                  <w:tcW w:w="862" w:type="dxa"/>
                  <w:shd w:val="clear" w:color="auto" w:fill="auto"/>
                  <w:tcMar>
                    <w:top w:w="100" w:type="dxa"/>
                    <w:left w:w="100" w:type="dxa"/>
                    <w:bottom w:w="100" w:type="dxa"/>
                    <w:right w:w="100" w:type="dxa"/>
                  </w:tcMar>
                  <w:vAlign w:val="center"/>
                </w:tcPr>
                <w:p w:rsidR="00130988" w:rsidRDefault="00551E83">
                  <w:pPr>
                    <w:pStyle w:val="Normal1"/>
                    <w:widowControl w:val="0"/>
                    <w:spacing w:line="240" w:lineRule="auto"/>
                    <w:jc w:val="center"/>
                    <w:rPr>
                      <w:color w:val="666666"/>
                      <w:sz w:val="18"/>
                      <w:szCs w:val="18"/>
                    </w:rPr>
                  </w:pPr>
                  <w:r>
                    <w:rPr>
                      <w:color w:val="666666"/>
                      <w:sz w:val="18"/>
                      <w:szCs w:val="18"/>
                    </w:rPr>
                    <w:t>a´=40.89m</w:t>
                  </w:r>
                </w:p>
              </w:tc>
              <w:tc>
                <w:tcPr>
                  <w:tcW w:w="862" w:type="dxa"/>
                  <w:shd w:val="clear" w:color="auto" w:fill="auto"/>
                  <w:tcMar>
                    <w:top w:w="100" w:type="dxa"/>
                    <w:left w:w="100" w:type="dxa"/>
                    <w:bottom w:w="100" w:type="dxa"/>
                    <w:right w:w="100" w:type="dxa"/>
                  </w:tcMar>
                  <w:vAlign w:val="center"/>
                </w:tcPr>
                <w:p w:rsidR="00130988" w:rsidRDefault="00551E83">
                  <w:pPr>
                    <w:pStyle w:val="Normal1"/>
                    <w:widowControl w:val="0"/>
                    <w:spacing w:line="240" w:lineRule="auto"/>
                    <w:jc w:val="center"/>
                    <w:rPr>
                      <w:color w:val="666666"/>
                      <w:sz w:val="18"/>
                      <w:szCs w:val="18"/>
                    </w:rPr>
                  </w:pPr>
                  <w:r>
                    <w:rPr>
                      <w:color w:val="666666"/>
                      <w:sz w:val="18"/>
                      <w:szCs w:val="18"/>
                    </w:rPr>
                    <w:t>h=39.68m</w:t>
                  </w:r>
                </w:p>
              </w:tc>
              <w:tc>
                <w:tcPr>
                  <w:tcW w:w="862" w:type="dxa"/>
                  <w:shd w:val="clear" w:color="auto" w:fill="auto"/>
                  <w:tcMar>
                    <w:top w:w="100" w:type="dxa"/>
                    <w:left w:w="100" w:type="dxa"/>
                    <w:bottom w:w="100" w:type="dxa"/>
                    <w:right w:w="100" w:type="dxa"/>
                  </w:tcMar>
                  <w:vAlign w:val="center"/>
                </w:tcPr>
                <w:p w:rsidR="00130988" w:rsidRDefault="001C6C60">
                  <w:pPr>
                    <w:pStyle w:val="Normal1"/>
                    <w:widowControl w:val="0"/>
                    <w:spacing w:line="240" w:lineRule="auto"/>
                    <w:jc w:val="center"/>
                    <w:rPr>
                      <w:color w:val="666666"/>
                      <w:sz w:val="18"/>
                      <w:szCs w:val="18"/>
                    </w:rPr>
                  </w:pPr>
                  <w:r>
                    <w:rPr>
                      <w:color w:val="666666"/>
                      <w:sz w:val="18"/>
                      <w:szCs w:val="18"/>
                    </w:rPr>
                    <w:t>A=811.053</w:t>
                  </w:r>
                  <w:r w:rsidR="00551E83">
                    <w:rPr>
                      <w:color w:val="666666"/>
                      <w:sz w:val="18"/>
                      <w:szCs w:val="18"/>
                    </w:rPr>
                    <w:t>m2</w:t>
                  </w:r>
                </w:p>
              </w:tc>
            </w:tr>
            <w:tr w:rsidR="00130988" w:rsidTr="008B290C">
              <w:trPr>
                <w:trHeight w:val="485"/>
                <w:jc w:val="center"/>
              </w:trPr>
              <w:tc>
                <w:tcPr>
                  <w:tcW w:w="862" w:type="dxa"/>
                  <w:shd w:val="clear" w:color="auto" w:fill="auto"/>
                  <w:tcMar>
                    <w:top w:w="100" w:type="dxa"/>
                    <w:left w:w="100" w:type="dxa"/>
                    <w:bottom w:w="100" w:type="dxa"/>
                    <w:right w:w="100" w:type="dxa"/>
                  </w:tcMar>
                </w:tcPr>
                <w:p w:rsidR="00130988" w:rsidRDefault="00130988">
                  <w:pPr>
                    <w:pStyle w:val="Normal1"/>
                    <w:widowControl w:val="0"/>
                    <w:spacing w:line="240" w:lineRule="auto"/>
                    <w:rPr>
                      <w:color w:val="666666"/>
                      <w:sz w:val="18"/>
                      <w:szCs w:val="18"/>
                    </w:rPr>
                  </w:pPr>
                </w:p>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r>
            <w:tr w:rsidR="00130988" w:rsidTr="008B290C">
              <w:trPr>
                <w:trHeight w:val="15"/>
                <w:jc w:val="center"/>
              </w:trPr>
              <w:tc>
                <w:tcPr>
                  <w:tcW w:w="862" w:type="dxa"/>
                  <w:shd w:val="clear" w:color="auto" w:fill="auto"/>
                  <w:tcMar>
                    <w:top w:w="100" w:type="dxa"/>
                    <w:left w:w="100" w:type="dxa"/>
                    <w:bottom w:w="100" w:type="dxa"/>
                    <w:right w:w="100" w:type="dxa"/>
                  </w:tcMar>
                </w:tcPr>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130988" w:rsidRDefault="00130988">
                  <w:pPr>
                    <w:pStyle w:val="Normal1"/>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c>
                <w:tcPr>
                  <w:tcW w:w="862" w:type="dxa"/>
                  <w:shd w:val="clear" w:color="auto" w:fill="auto"/>
                  <w:tcMar>
                    <w:top w:w="100" w:type="dxa"/>
                    <w:left w:w="100" w:type="dxa"/>
                    <w:bottom w:w="100" w:type="dxa"/>
                    <w:right w:w="100" w:type="dxa"/>
                  </w:tcMar>
                  <w:vAlign w:val="center"/>
                </w:tcPr>
                <w:p w:rsidR="00130988" w:rsidRDefault="00130988">
                  <w:pPr>
                    <w:pStyle w:val="Normal1"/>
                    <w:widowControl w:val="0"/>
                    <w:spacing w:line="240" w:lineRule="auto"/>
                    <w:jc w:val="center"/>
                    <w:rPr>
                      <w:color w:val="666666"/>
                      <w:sz w:val="18"/>
                      <w:szCs w:val="18"/>
                    </w:rPr>
                  </w:pPr>
                </w:p>
              </w:tc>
            </w:tr>
            <w:tr w:rsidR="00130988">
              <w:trPr>
                <w:trHeight w:val="400"/>
                <w:jc w:val="center"/>
              </w:trPr>
              <w:tc>
                <w:tcPr>
                  <w:tcW w:w="3448" w:type="dxa"/>
                  <w:gridSpan w:val="4"/>
                  <w:shd w:val="clear" w:color="auto" w:fill="auto"/>
                  <w:tcMar>
                    <w:top w:w="100" w:type="dxa"/>
                    <w:left w:w="100" w:type="dxa"/>
                    <w:bottom w:w="100" w:type="dxa"/>
                    <w:right w:w="100" w:type="dxa"/>
                  </w:tcMar>
                  <w:vAlign w:val="center"/>
                </w:tcPr>
                <w:p w:rsidR="00130988" w:rsidRDefault="00C53CD5">
                  <w:pPr>
                    <w:pStyle w:val="Normal1"/>
                    <w:widowControl w:val="0"/>
                    <w:spacing w:line="240" w:lineRule="auto"/>
                    <w:jc w:val="center"/>
                    <w:rPr>
                      <w:b/>
                      <w:color w:val="666666"/>
                      <w:sz w:val="18"/>
                      <w:szCs w:val="18"/>
                    </w:rPr>
                  </w:pPr>
                  <w:r>
                    <w:rPr>
                      <w:b/>
                      <w:color w:val="666666"/>
                      <w:sz w:val="18"/>
                      <w:szCs w:val="18"/>
                    </w:rPr>
                    <w:t>RESULTADO ÁREA TOTAL DEL RECINTO ESTUDIADO</w:t>
                  </w:r>
                </w:p>
              </w:tc>
              <w:tc>
                <w:tcPr>
                  <w:tcW w:w="862" w:type="dxa"/>
                  <w:shd w:val="clear" w:color="auto" w:fill="auto"/>
                  <w:tcMar>
                    <w:top w:w="100" w:type="dxa"/>
                    <w:left w:w="100" w:type="dxa"/>
                    <w:bottom w:w="100" w:type="dxa"/>
                    <w:right w:w="100" w:type="dxa"/>
                  </w:tcMar>
                  <w:vAlign w:val="center"/>
                </w:tcPr>
                <w:p w:rsidR="00130988" w:rsidRDefault="001C6C60">
                  <w:pPr>
                    <w:pStyle w:val="Normal1"/>
                    <w:widowControl w:val="0"/>
                    <w:spacing w:line="240" w:lineRule="auto"/>
                    <w:jc w:val="center"/>
                    <w:rPr>
                      <w:b/>
                      <w:color w:val="666666"/>
                      <w:sz w:val="18"/>
                      <w:szCs w:val="18"/>
                    </w:rPr>
                  </w:pPr>
                  <w:r>
                    <w:rPr>
                      <w:b/>
                      <w:color w:val="666666"/>
                      <w:sz w:val="18"/>
                      <w:szCs w:val="18"/>
                    </w:rPr>
                    <w:t xml:space="preserve">1118,083 </w:t>
                  </w:r>
                  <w:r w:rsidR="00551E83">
                    <w:rPr>
                      <w:b/>
                      <w:color w:val="666666"/>
                      <w:sz w:val="18"/>
                      <w:szCs w:val="18"/>
                    </w:rPr>
                    <w:t>m2</w:t>
                  </w:r>
                </w:p>
              </w:tc>
            </w:tr>
          </w:tbl>
          <w:p w:rsidR="00130988" w:rsidRDefault="00130988">
            <w:pPr>
              <w:pStyle w:val="Normal1"/>
              <w:widowControl w:val="0"/>
              <w:spacing w:line="240" w:lineRule="auto"/>
              <w:jc w:val="center"/>
              <w:rPr>
                <w:color w:val="666666"/>
                <w:sz w:val="20"/>
                <w:szCs w:val="20"/>
              </w:rPr>
            </w:pPr>
          </w:p>
        </w:tc>
      </w:tr>
      <w:tr w:rsidR="00130988">
        <w:trPr>
          <w:trHeight w:val="420"/>
        </w:trPr>
        <w:tc>
          <w:tcPr>
            <w:tcW w:w="10206" w:type="dxa"/>
            <w:gridSpan w:val="2"/>
            <w:shd w:val="clear" w:color="auto" w:fill="B7B7B7"/>
            <w:tcMar>
              <w:top w:w="100" w:type="dxa"/>
              <w:left w:w="100" w:type="dxa"/>
              <w:bottom w:w="100" w:type="dxa"/>
              <w:right w:w="100" w:type="dxa"/>
            </w:tcMar>
          </w:tcPr>
          <w:p w:rsidR="00130988" w:rsidRPr="00903902" w:rsidRDefault="00C53CD5">
            <w:pPr>
              <w:pStyle w:val="Normal1"/>
              <w:widowControl w:val="0"/>
              <w:spacing w:line="240" w:lineRule="auto"/>
              <w:rPr>
                <w:sz w:val="20"/>
                <w:szCs w:val="20"/>
              </w:rPr>
            </w:pPr>
            <w:r>
              <w:rPr>
                <w:b/>
                <w:color w:val="CC0000"/>
                <w:sz w:val="24"/>
                <w:szCs w:val="24"/>
              </w:rPr>
              <w:lastRenderedPageBreak/>
              <w:t>Conclusión:</w:t>
            </w:r>
            <w:r>
              <w:rPr>
                <w:color w:val="666666"/>
                <w:sz w:val="20"/>
                <w:szCs w:val="20"/>
              </w:rPr>
              <w:t xml:space="preserve"> </w:t>
            </w:r>
            <w:r w:rsidR="00551E83">
              <w:rPr>
                <w:sz w:val="20"/>
                <w:szCs w:val="20"/>
              </w:rPr>
              <w:t xml:space="preserve">Gracias a la trigonometría, hemos conseguido hallar sin ningún problema el área de la zona que hemos seleccionado. También hemos calculado todos los ángulos de la zona que hemos elegido mediante el teorema del coseno y el del seno. Esto nos puede ser útil a la hora de si queremos construir alguna edificación seamos capaces de </w:t>
            </w:r>
            <w:r w:rsidR="00903902">
              <w:rPr>
                <w:sz w:val="20"/>
                <w:szCs w:val="20"/>
              </w:rPr>
              <w:t>obtener todos los datos necesarios para ello. En resumen, esta actividad nos ha ayudado a aprender más sobre la utilidad de la trigonometría y ha sido interesante.</w:t>
            </w:r>
          </w:p>
        </w:tc>
      </w:tr>
    </w:tbl>
    <w:p w:rsidR="00130988" w:rsidRDefault="00130988">
      <w:pPr>
        <w:pStyle w:val="Normal1"/>
      </w:pPr>
    </w:p>
    <w:sectPr w:rsidR="00130988" w:rsidSect="00130988">
      <w:footerReference w:type="default" r:id="rId12"/>
      <w:pgSz w:w="11906" w:h="16838"/>
      <w:pgMar w:top="566" w:right="850" w:bottom="850" w:left="85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49C" w:rsidRDefault="00B5149C" w:rsidP="00130988">
      <w:pPr>
        <w:spacing w:line="240" w:lineRule="auto"/>
      </w:pPr>
      <w:r>
        <w:separator/>
      </w:r>
    </w:p>
  </w:endnote>
  <w:endnote w:type="continuationSeparator" w:id="0">
    <w:p w:rsidR="00B5149C" w:rsidRDefault="00B5149C" w:rsidP="00130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640" w:rsidRDefault="00D52640">
    <w:pPr>
      <w:pStyle w:val="Normal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49C" w:rsidRDefault="00B5149C" w:rsidP="00130988">
      <w:pPr>
        <w:spacing w:line="240" w:lineRule="auto"/>
      </w:pPr>
      <w:r>
        <w:separator/>
      </w:r>
    </w:p>
  </w:footnote>
  <w:footnote w:type="continuationSeparator" w:id="0">
    <w:p w:rsidR="00B5149C" w:rsidRDefault="00B5149C" w:rsidP="0013098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88"/>
    <w:rsid w:val="0008612D"/>
    <w:rsid w:val="00130988"/>
    <w:rsid w:val="001C6C60"/>
    <w:rsid w:val="001F6EFE"/>
    <w:rsid w:val="00424069"/>
    <w:rsid w:val="00424ED7"/>
    <w:rsid w:val="0045480B"/>
    <w:rsid w:val="00551E83"/>
    <w:rsid w:val="007A0889"/>
    <w:rsid w:val="008B290C"/>
    <w:rsid w:val="00903902"/>
    <w:rsid w:val="00B5149C"/>
    <w:rsid w:val="00C53CD5"/>
    <w:rsid w:val="00D526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s-ES" w:eastAsia="es-E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rsid w:val="00130988"/>
    <w:pPr>
      <w:keepNext/>
      <w:keepLines/>
      <w:spacing w:before="400" w:after="120"/>
      <w:outlineLvl w:val="0"/>
    </w:pPr>
    <w:rPr>
      <w:sz w:val="40"/>
      <w:szCs w:val="40"/>
    </w:rPr>
  </w:style>
  <w:style w:type="paragraph" w:styleId="Ttulo2">
    <w:name w:val="heading 2"/>
    <w:basedOn w:val="Normal1"/>
    <w:next w:val="Normal1"/>
    <w:rsid w:val="00130988"/>
    <w:pPr>
      <w:keepNext/>
      <w:keepLines/>
      <w:spacing w:before="360" w:after="120"/>
      <w:outlineLvl w:val="1"/>
    </w:pPr>
    <w:rPr>
      <w:sz w:val="32"/>
      <w:szCs w:val="32"/>
    </w:rPr>
  </w:style>
  <w:style w:type="paragraph" w:styleId="Ttulo3">
    <w:name w:val="heading 3"/>
    <w:basedOn w:val="Normal1"/>
    <w:next w:val="Normal1"/>
    <w:rsid w:val="00130988"/>
    <w:pPr>
      <w:keepNext/>
      <w:keepLines/>
      <w:spacing w:before="320" w:after="80"/>
      <w:outlineLvl w:val="2"/>
    </w:pPr>
    <w:rPr>
      <w:color w:val="434343"/>
      <w:sz w:val="28"/>
      <w:szCs w:val="28"/>
    </w:rPr>
  </w:style>
  <w:style w:type="paragraph" w:styleId="Ttulo4">
    <w:name w:val="heading 4"/>
    <w:basedOn w:val="Normal1"/>
    <w:next w:val="Normal1"/>
    <w:rsid w:val="00130988"/>
    <w:pPr>
      <w:keepNext/>
      <w:keepLines/>
      <w:spacing w:before="280" w:after="80"/>
      <w:outlineLvl w:val="3"/>
    </w:pPr>
    <w:rPr>
      <w:color w:val="666666"/>
      <w:sz w:val="24"/>
      <w:szCs w:val="24"/>
    </w:rPr>
  </w:style>
  <w:style w:type="paragraph" w:styleId="Ttulo5">
    <w:name w:val="heading 5"/>
    <w:basedOn w:val="Normal1"/>
    <w:next w:val="Normal1"/>
    <w:rsid w:val="00130988"/>
    <w:pPr>
      <w:keepNext/>
      <w:keepLines/>
      <w:spacing w:before="240" w:after="80"/>
      <w:outlineLvl w:val="4"/>
    </w:pPr>
    <w:rPr>
      <w:color w:val="666666"/>
    </w:rPr>
  </w:style>
  <w:style w:type="paragraph" w:styleId="Ttulo6">
    <w:name w:val="heading 6"/>
    <w:basedOn w:val="Normal1"/>
    <w:next w:val="Normal1"/>
    <w:rsid w:val="00130988"/>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130988"/>
  </w:style>
  <w:style w:type="table" w:customStyle="1" w:styleId="TableNormal">
    <w:name w:val="Table Normal"/>
    <w:rsid w:val="00130988"/>
    <w:tblPr>
      <w:tblCellMar>
        <w:top w:w="0" w:type="dxa"/>
        <w:left w:w="0" w:type="dxa"/>
        <w:bottom w:w="0" w:type="dxa"/>
        <w:right w:w="0" w:type="dxa"/>
      </w:tblCellMar>
    </w:tblPr>
  </w:style>
  <w:style w:type="paragraph" w:styleId="Ttulo">
    <w:name w:val="Title"/>
    <w:basedOn w:val="Normal1"/>
    <w:next w:val="Normal1"/>
    <w:rsid w:val="00130988"/>
    <w:pPr>
      <w:keepNext/>
      <w:keepLines/>
      <w:spacing w:after="60"/>
    </w:pPr>
    <w:rPr>
      <w:sz w:val="52"/>
      <w:szCs w:val="52"/>
    </w:rPr>
  </w:style>
  <w:style w:type="paragraph" w:styleId="Subttulo">
    <w:name w:val="Subtitle"/>
    <w:basedOn w:val="Normal1"/>
    <w:next w:val="Normal1"/>
    <w:rsid w:val="00130988"/>
    <w:pPr>
      <w:keepNext/>
      <w:keepLines/>
      <w:spacing w:after="320"/>
    </w:pPr>
    <w:rPr>
      <w:color w:val="666666"/>
      <w:sz w:val="30"/>
      <w:szCs w:val="30"/>
    </w:rPr>
  </w:style>
  <w:style w:type="table" w:customStyle="1" w:styleId="a">
    <w:basedOn w:val="TableNormal"/>
    <w:rsid w:val="00130988"/>
    <w:tblPr>
      <w:tblStyleRowBandSize w:val="1"/>
      <w:tblStyleColBandSize w:val="1"/>
      <w:tblCellMar>
        <w:top w:w="100" w:type="dxa"/>
        <w:left w:w="100" w:type="dxa"/>
        <w:bottom w:w="100" w:type="dxa"/>
        <w:right w:w="100" w:type="dxa"/>
      </w:tblCellMar>
    </w:tblPr>
  </w:style>
  <w:style w:type="table" w:customStyle="1" w:styleId="a0">
    <w:basedOn w:val="TableNormal"/>
    <w:rsid w:val="00130988"/>
    <w:tblPr>
      <w:tblStyleRowBandSize w:val="1"/>
      <w:tblStyleColBandSize w:val="1"/>
      <w:tblCellMar>
        <w:top w:w="100" w:type="dxa"/>
        <w:left w:w="100" w:type="dxa"/>
        <w:bottom w:w="100" w:type="dxa"/>
        <w:right w:w="100" w:type="dxa"/>
      </w:tblCellMar>
    </w:tblPr>
  </w:style>
  <w:style w:type="paragraph" w:styleId="Textodeglobo">
    <w:name w:val="Balloon Text"/>
    <w:basedOn w:val="Normal"/>
    <w:link w:val="TextodegloboCar"/>
    <w:uiPriority w:val="99"/>
    <w:semiHidden/>
    <w:unhideWhenUsed/>
    <w:rsid w:val="001F6EF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6E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s-ES" w:eastAsia="es-E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rsid w:val="00130988"/>
    <w:pPr>
      <w:keepNext/>
      <w:keepLines/>
      <w:spacing w:before="400" w:after="120"/>
      <w:outlineLvl w:val="0"/>
    </w:pPr>
    <w:rPr>
      <w:sz w:val="40"/>
      <w:szCs w:val="40"/>
    </w:rPr>
  </w:style>
  <w:style w:type="paragraph" w:styleId="Ttulo2">
    <w:name w:val="heading 2"/>
    <w:basedOn w:val="Normal1"/>
    <w:next w:val="Normal1"/>
    <w:rsid w:val="00130988"/>
    <w:pPr>
      <w:keepNext/>
      <w:keepLines/>
      <w:spacing w:before="360" w:after="120"/>
      <w:outlineLvl w:val="1"/>
    </w:pPr>
    <w:rPr>
      <w:sz w:val="32"/>
      <w:szCs w:val="32"/>
    </w:rPr>
  </w:style>
  <w:style w:type="paragraph" w:styleId="Ttulo3">
    <w:name w:val="heading 3"/>
    <w:basedOn w:val="Normal1"/>
    <w:next w:val="Normal1"/>
    <w:rsid w:val="00130988"/>
    <w:pPr>
      <w:keepNext/>
      <w:keepLines/>
      <w:spacing w:before="320" w:after="80"/>
      <w:outlineLvl w:val="2"/>
    </w:pPr>
    <w:rPr>
      <w:color w:val="434343"/>
      <w:sz w:val="28"/>
      <w:szCs w:val="28"/>
    </w:rPr>
  </w:style>
  <w:style w:type="paragraph" w:styleId="Ttulo4">
    <w:name w:val="heading 4"/>
    <w:basedOn w:val="Normal1"/>
    <w:next w:val="Normal1"/>
    <w:rsid w:val="00130988"/>
    <w:pPr>
      <w:keepNext/>
      <w:keepLines/>
      <w:spacing w:before="280" w:after="80"/>
      <w:outlineLvl w:val="3"/>
    </w:pPr>
    <w:rPr>
      <w:color w:val="666666"/>
      <w:sz w:val="24"/>
      <w:szCs w:val="24"/>
    </w:rPr>
  </w:style>
  <w:style w:type="paragraph" w:styleId="Ttulo5">
    <w:name w:val="heading 5"/>
    <w:basedOn w:val="Normal1"/>
    <w:next w:val="Normal1"/>
    <w:rsid w:val="00130988"/>
    <w:pPr>
      <w:keepNext/>
      <w:keepLines/>
      <w:spacing w:before="240" w:after="80"/>
      <w:outlineLvl w:val="4"/>
    </w:pPr>
    <w:rPr>
      <w:color w:val="666666"/>
    </w:rPr>
  </w:style>
  <w:style w:type="paragraph" w:styleId="Ttulo6">
    <w:name w:val="heading 6"/>
    <w:basedOn w:val="Normal1"/>
    <w:next w:val="Normal1"/>
    <w:rsid w:val="00130988"/>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130988"/>
  </w:style>
  <w:style w:type="table" w:customStyle="1" w:styleId="TableNormal">
    <w:name w:val="Table Normal"/>
    <w:rsid w:val="00130988"/>
    <w:tblPr>
      <w:tblCellMar>
        <w:top w:w="0" w:type="dxa"/>
        <w:left w:w="0" w:type="dxa"/>
        <w:bottom w:w="0" w:type="dxa"/>
        <w:right w:w="0" w:type="dxa"/>
      </w:tblCellMar>
    </w:tblPr>
  </w:style>
  <w:style w:type="paragraph" w:styleId="Ttulo">
    <w:name w:val="Title"/>
    <w:basedOn w:val="Normal1"/>
    <w:next w:val="Normal1"/>
    <w:rsid w:val="00130988"/>
    <w:pPr>
      <w:keepNext/>
      <w:keepLines/>
      <w:spacing w:after="60"/>
    </w:pPr>
    <w:rPr>
      <w:sz w:val="52"/>
      <w:szCs w:val="52"/>
    </w:rPr>
  </w:style>
  <w:style w:type="paragraph" w:styleId="Subttulo">
    <w:name w:val="Subtitle"/>
    <w:basedOn w:val="Normal1"/>
    <w:next w:val="Normal1"/>
    <w:rsid w:val="00130988"/>
    <w:pPr>
      <w:keepNext/>
      <w:keepLines/>
      <w:spacing w:after="320"/>
    </w:pPr>
    <w:rPr>
      <w:color w:val="666666"/>
      <w:sz w:val="30"/>
      <w:szCs w:val="30"/>
    </w:rPr>
  </w:style>
  <w:style w:type="table" w:customStyle="1" w:styleId="a">
    <w:basedOn w:val="TableNormal"/>
    <w:rsid w:val="00130988"/>
    <w:tblPr>
      <w:tblStyleRowBandSize w:val="1"/>
      <w:tblStyleColBandSize w:val="1"/>
      <w:tblCellMar>
        <w:top w:w="100" w:type="dxa"/>
        <w:left w:w="100" w:type="dxa"/>
        <w:bottom w:w="100" w:type="dxa"/>
        <w:right w:w="100" w:type="dxa"/>
      </w:tblCellMar>
    </w:tblPr>
  </w:style>
  <w:style w:type="table" w:customStyle="1" w:styleId="a0">
    <w:basedOn w:val="TableNormal"/>
    <w:rsid w:val="00130988"/>
    <w:tblPr>
      <w:tblStyleRowBandSize w:val="1"/>
      <w:tblStyleColBandSize w:val="1"/>
      <w:tblCellMar>
        <w:top w:w="100" w:type="dxa"/>
        <w:left w:w="100" w:type="dxa"/>
        <w:bottom w:w="100" w:type="dxa"/>
        <w:right w:w="100" w:type="dxa"/>
      </w:tblCellMar>
    </w:tblPr>
  </w:style>
  <w:style w:type="paragraph" w:styleId="Textodeglobo">
    <w:name w:val="Balloon Text"/>
    <w:basedOn w:val="Normal"/>
    <w:link w:val="TextodegloboCar"/>
    <w:uiPriority w:val="99"/>
    <w:semiHidden/>
    <w:unhideWhenUsed/>
    <w:rsid w:val="001F6EF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6E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66338-16BF-4509-ACD0-7C17CDF6F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880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2</cp:revision>
  <cp:lastPrinted>2017-12-20T21:36:00Z</cp:lastPrinted>
  <dcterms:created xsi:type="dcterms:W3CDTF">2017-12-20T21:43:00Z</dcterms:created>
  <dcterms:modified xsi:type="dcterms:W3CDTF">2017-12-20T21:43:00Z</dcterms:modified>
</cp:coreProperties>
</file>